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FC" w:rsidRDefault="007B7476">
      <w:pPr>
        <w:pStyle w:val="1"/>
        <w:tabs>
          <w:tab w:val="center" w:pos="8382"/>
        </w:tabs>
        <w:ind w:left="0" w:firstLine="0"/>
      </w:pPr>
      <w:r>
        <w:rPr>
          <w:color w:val="C5003D"/>
          <w:sz w:val="48"/>
        </w:rPr>
        <w:tab/>
      </w:r>
      <w:r>
        <w:t xml:space="preserve"> </w:t>
      </w:r>
    </w:p>
    <w:p w:rsidR="001058FC" w:rsidRDefault="000665CC" w:rsidP="00657939">
      <w:pPr>
        <w:spacing w:after="265"/>
      </w:pPr>
      <w:r>
        <w:rPr>
          <w:noProof/>
        </w:rPr>
        <w:drawing>
          <wp:inline distT="0" distB="0" distL="0" distR="0" wp14:anchorId="56AD3012" wp14:editId="7AFF0F5F">
            <wp:extent cx="1819275" cy="873760"/>
            <wp:effectExtent l="0" t="0" r="9525" b="254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D8D" w:rsidRPr="000665CC">
        <w:rPr>
          <w:noProof/>
        </w:rPr>
        <w:t xml:space="preserve">                                                                         </w:t>
      </w:r>
      <w:r w:rsidR="008B7D8D">
        <w:rPr>
          <w:noProof/>
        </w:rPr>
        <w:drawing>
          <wp:inline distT="0" distB="0" distL="0" distR="0" wp14:anchorId="540692F1" wp14:editId="1B3FFE78">
            <wp:extent cx="1875420" cy="9639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2"/>
                    <a:stretch/>
                  </pic:blipFill>
                  <pic:spPr bwMode="auto">
                    <a:xfrm>
                      <a:off x="0" y="0"/>
                      <a:ext cx="1941185" cy="99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2B8" w:rsidRDefault="00445632" w:rsidP="00445632">
      <w:pPr>
        <w:spacing w:after="200" w:line="276" w:lineRule="auto"/>
        <w:ind w:left="-426"/>
        <w:rPr>
          <w:color w:val="000000" w:themeColor="text1"/>
          <w:sz w:val="36"/>
          <w:szCs w:val="36"/>
          <w:lang w:eastAsia="en-US"/>
        </w:rPr>
      </w:pPr>
      <w:r>
        <w:rPr>
          <w:color w:val="000000" w:themeColor="text1"/>
          <w:sz w:val="36"/>
          <w:szCs w:val="36"/>
          <w:lang w:eastAsia="en-US"/>
        </w:rPr>
        <w:t xml:space="preserve"> </w:t>
      </w:r>
      <w:r w:rsidRPr="00445632">
        <w:rPr>
          <w:color w:val="000000" w:themeColor="text1"/>
          <w:sz w:val="36"/>
          <w:szCs w:val="36"/>
          <w:lang w:eastAsia="en-US"/>
        </w:rPr>
        <w:t xml:space="preserve">   </w:t>
      </w:r>
    </w:p>
    <w:p w:rsidR="00445632" w:rsidRPr="009F0892" w:rsidRDefault="00445632" w:rsidP="00445632">
      <w:pPr>
        <w:spacing w:after="200" w:line="276" w:lineRule="auto"/>
        <w:ind w:left="-426"/>
        <w:rPr>
          <w:b/>
          <w:color w:val="auto"/>
          <w:sz w:val="28"/>
          <w:szCs w:val="28"/>
          <w:lang w:eastAsia="en-US"/>
        </w:rPr>
      </w:pPr>
      <w:r w:rsidRPr="009F0892">
        <w:rPr>
          <w:color w:val="auto"/>
          <w:sz w:val="36"/>
          <w:szCs w:val="36"/>
          <w:lang w:eastAsia="en-US"/>
        </w:rPr>
        <w:t xml:space="preserve"> </w:t>
      </w:r>
      <w:r w:rsidR="00B927F1" w:rsidRPr="009F0892">
        <w:rPr>
          <w:color w:val="auto"/>
          <w:sz w:val="36"/>
          <w:szCs w:val="36"/>
          <w:lang w:eastAsia="en-US"/>
        </w:rPr>
        <w:t xml:space="preserve"> </w:t>
      </w:r>
      <w:hyperlink r:id="rId7" w:history="1">
        <w:r w:rsidR="00A55677" w:rsidRPr="009F0892">
          <w:rPr>
            <w:rStyle w:val="a4"/>
            <w:b/>
            <w:color w:val="auto"/>
            <w:sz w:val="36"/>
            <w:szCs w:val="36"/>
            <w:u w:val="none"/>
            <w:lang w:val="en-US" w:eastAsia="en-US"/>
          </w:rPr>
          <w:t>EVATENE</w:t>
        </w:r>
        <w:r w:rsidR="00B927F1" w:rsidRPr="009F0892">
          <w:rPr>
            <w:rStyle w:val="a4"/>
            <w:b/>
            <w:color w:val="auto"/>
            <w:sz w:val="36"/>
            <w:szCs w:val="36"/>
            <w:u w:val="none"/>
            <w:lang w:eastAsia="en-US"/>
          </w:rPr>
          <w:t xml:space="preserve"> </w:t>
        </w:r>
        <w:r w:rsidR="00B927F1" w:rsidRPr="009F0892">
          <w:rPr>
            <w:rStyle w:val="a4"/>
            <w:b/>
            <w:color w:val="auto"/>
            <w:sz w:val="36"/>
            <w:szCs w:val="36"/>
            <w:u w:val="none"/>
            <w:lang w:val="en-US" w:eastAsia="en-US"/>
          </w:rPr>
          <w:t>UE</w:t>
        </w:r>
        <w:r w:rsidR="00197C44" w:rsidRPr="009F0892">
          <w:rPr>
            <w:rStyle w:val="a4"/>
            <w:b/>
            <w:color w:val="auto"/>
            <w:sz w:val="36"/>
            <w:szCs w:val="36"/>
            <w:u w:val="none"/>
            <w:lang w:eastAsia="en-US"/>
          </w:rPr>
          <w:t>647-04</w:t>
        </w:r>
      </w:hyperlink>
      <w:r w:rsidR="00B927F1" w:rsidRPr="009F0892">
        <w:rPr>
          <w:color w:val="auto"/>
          <w:sz w:val="36"/>
          <w:szCs w:val="36"/>
          <w:lang w:eastAsia="en-US"/>
        </w:rPr>
        <w:t xml:space="preserve"> </w:t>
      </w:r>
      <w:r w:rsidR="00283E99" w:rsidRPr="009F0892">
        <w:rPr>
          <w:b/>
          <w:color w:val="auto"/>
          <w:sz w:val="28"/>
          <w:szCs w:val="28"/>
          <w:lang w:eastAsia="en-US"/>
        </w:rPr>
        <w:t>–</w:t>
      </w:r>
      <w:r w:rsidR="00F447F1" w:rsidRPr="009F0892">
        <w:rPr>
          <w:b/>
          <w:color w:val="auto"/>
          <w:sz w:val="28"/>
          <w:szCs w:val="28"/>
          <w:lang w:eastAsia="en-US"/>
        </w:rPr>
        <w:t xml:space="preserve"> </w:t>
      </w:r>
      <w:hyperlink r:id="rId8" w:history="1">
        <w:r w:rsidR="00F447F1" w:rsidRPr="009F0892">
          <w:rPr>
            <w:rStyle w:val="a4"/>
            <w:b/>
            <w:color w:val="auto"/>
            <w:sz w:val="28"/>
            <w:szCs w:val="28"/>
            <w:u w:val="none"/>
            <w:lang w:eastAsia="en-US"/>
          </w:rPr>
          <w:t>ЭТИЛЕНВИНИЛАЦЕТАТ</w:t>
        </w:r>
      </w:hyperlink>
    </w:p>
    <w:p w:rsidR="00471D5F" w:rsidRDefault="00445632" w:rsidP="00445632">
      <w:pPr>
        <w:spacing w:after="200" w:line="276" w:lineRule="auto"/>
        <w:ind w:left="-426"/>
        <w:rPr>
          <w:color w:val="000000" w:themeColor="text1"/>
          <w:sz w:val="24"/>
          <w:szCs w:val="24"/>
          <w:lang w:eastAsia="en-US"/>
        </w:rPr>
      </w:pPr>
      <w:r w:rsidRPr="00DF25FA">
        <w:rPr>
          <w:color w:val="000000" w:themeColor="text1"/>
          <w:lang w:eastAsia="en-US"/>
        </w:rPr>
        <w:t xml:space="preserve">       </w:t>
      </w:r>
      <w:r w:rsidR="00636D1D" w:rsidRPr="00DF25FA">
        <w:rPr>
          <w:color w:val="000000" w:themeColor="text1"/>
          <w:lang w:eastAsia="en-US"/>
        </w:rPr>
        <w:t xml:space="preserve">  </w:t>
      </w:r>
      <w:r w:rsidR="00B927F1" w:rsidRPr="00F447F1">
        <w:rPr>
          <w:color w:val="000000" w:themeColor="text1"/>
          <w:sz w:val="24"/>
          <w:szCs w:val="24"/>
          <w:lang w:eastAsia="en-US"/>
        </w:rPr>
        <w:t xml:space="preserve"> </w:t>
      </w:r>
    </w:p>
    <w:p w:rsidR="00445632" w:rsidRPr="00F447F1" w:rsidRDefault="00471D5F" w:rsidP="00445632">
      <w:pPr>
        <w:spacing w:after="200" w:line="276" w:lineRule="auto"/>
        <w:ind w:left="-426"/>
        <w:rPr>
          <w:b/>
          <w:color w:val="000000" w:themeColor="text1"/>
          <w:sz w:val="24"/>
          <w:szCs w:val="24"/>
          <w:u w:val="single"/>
          <w:lang w:eastAsia="en-US"/>
        </w:rPr>
      </w:pPr>
      <w:r w:rsidRPr="000665CC">
        <w:rPr>
          <w:color w:val="000000" w:themeColor="text1"/>
          <w:sz w:val="24"/>
          <w:szCs w:val="24"/>
          <w:lang w:eastAsia="en-US"/>
        </w:rPr>
        <w:t xml:space="preserve">         </w:t>
      </w:r>
      <w:r w:rsidR="00445632" w:rsidRPr="00F447F1">
        <w:rPr>
          <w:b/>
          <w:color w:val="000000" w:themeColor="text1"/>
          <w:sz w:val="24"/>
          <w:szCs w:val="24"/>
          <w:u w:val="single"/>
          <w:lang w:eastAsia="en-US"/>
        </w:rPr>
        <w:t>Применение</w:t>
      </w:r>
    </w:p>
    <w:p w:rsidR="00445632" w:rsidRPr="00471D5F" w:rsidRDefault="00445632" w:rsidP="00445632">
      <w:pPr>
        <w:spacing w:after="200" w:line="276" w:lineRule="auto"/>
        <w:ind w:left="-426"/>
        <w:rPr>
          <w:color w:val="000000" w:themeColor="text1"/>
          <w:lang w:eastAsia="en-US"/>
        </w:rPr>
      </w:pPr>
      <w:r w:rsidRPr="00DF25FA">
        <w:rPr>
          <w:color w:val="000000" w:themeColor="text1"/>
          <w:lang w:eastAsia="en-US"/>
        </w:rPr>
        <w:t xml:space="preserve">      - </w:t>
      </w:r>
      <w:r w:rsidR="009F3472">
        <w:rPr>
          <w:color w:val="000000" w:themeColor="text1"/>
          <w:lang w:eastAsia="en-US"/>
        </w:rPr>
        <w:t xml:space="preserve"> </w:t>
      </w:r>
      <w:r w:rsidR="00471D5F">
        <w:rPr>
          <w:color w:val="000000" w:themeColor="text1"/>
          <w:lang w:eastAsia="en-US"/>
        </w:rPr>
        <w:t xml:space="preserve">Горячие клеи и </w:t>
      </w:r>
      <w:proofErr w:type="spellStart"/>
      <w:r w:rsidR="00471D5F">
        <w:rPr>
          <w:color w:val="000000" w:themeColor="text1"/>
          <w:lang w:eastAsia="en-US"/>
        </w:rPr>
        <w:t>адгезивы</w:t>
      </w:r>
      <w:proofErr w:type="spellEnd"/>
      <w:r w:rsidR="00471D5F" w:rsidRPr="00471D5F">
        <w:rPr>
          <w:color w:val="000000" w:themeColor="text1"/>
          <w:lang w:eastAsia="en-US"/>
        </w:rPr>
        <w:t>;</w:t>
      </w:r>
      <w:bookmarkStart w:id="0" w:name="_GoBack"/>
      <w:bookmarkEnd w:id="0"/>
    </w:p>
    <w:p w:rsidR="00445632" w:rsidRPr="00471D5F" w:rsidRDefault="00445632" w:rsidP="00445632">
      <w:pPr>
        <w:spacing w:after="200" w:line="276" w:lineRule="auto"/>
        <w:ind w:left="-426"/>
        <w:rPr>
          <w:color w:val="000000" w:themeColor="text1"/>
          <w:lang w:eastAsia="en-US"/>
        </w:rPr>
      </w:pPr>
      <w:r w:rsidRPr="00DF25FA">
        <w:rPr>
          <w:color w:val="000000" w:themeColor="text1"/>
          <w:lang w:eastAsia="en-US"/>
        </w:rPr>
        <w:t xml:space="preserve">    </w:t>
      </w:r>
      <w:r w:rsidR="009F3472">
        <w:rPr>
          <w:color w:val="000000" w:themeColor="text1"/>
          <w:lang w:eastAsia="en-US"/>
        </w:rPr>
        <w:t xml:space="preserve">  </w:t>
      </w:r>
      <w:r w:rsidR="00471D5F">
        <w:rPr>
          <w:color w:val="000000" w:themeColor="text1"/>
          <w:lang w:eastAsia="en-US"/>
        </w:rPr>
        <w:t>-  Покрытия</w:t>
      </w:r>
      <w:r w:rsidR="00471D5F" w:rsidRPr="00471D5F">
        <w:rPr>
          <w:color w:val="000000" w:themeColor="text1"/>
          <w:lang w:eastAsia="en-US"/>
        </w:rPr>
        <w:t>;</w:t>
      </w:r>
    </w:p>
    <w:p w:rsidR="00283E99" w:rsidRPr="00471D5F" w:rsidRDefault="00283E99" w:rsidP="00445632">
      <w:pPr>
        <w:spacing w:after="200" w:line="276" w:lineRule="auto"/>
        <w:ind w:left="-426"/>
        <w:rPr>
          <w:color w:val="000000" w:themeColor="text1"/>
          <w:lang w:val="en-US" w:eastAsia="en-US"/>
        </w:rPr>
      </w:pPr>
      <w:r>
        <w:rPr>
          <w:color w:val="000000" w:themeColor="text1"/>
          <w:lang w:eastAsia="en-US"/>
        </w:rPr>
        <w:t xml:space="preserve">      </w:t>
      </w:r>
      <w:r w:rsidR="00471D5F">
        <w:rPr>
          <w:color w:val="000000" w:themeColor="text1"/>
          <w:lang w:eastAsia="en-US"/>
        </w:rPr>
        <w:t>-  Производство упаковки</w:t>
      </w:r>
      <w:r w:rsidR="00471D5F">
        <w:rPr>
          <w:color w:val="000000" w:themeColor="text1"/>
          <w:lang w:val="en-US" w:eastAsia="en-US"/>
        </w:rPr>
        <w:t>;</w:t>
      </w:r>
    </w:p>
    <w:tbl>
      <w:tblPr>
        <w:tblStyle w:val="a3"/>
        <w:tblpPr w:leftFromText="180" w:rightFromText="180" w:vertAnchor="text" w:horzAnchor="margin" w:tblpXSpec="center" w:tblpY="1484"/>
        <w:tblW w:w="8788" w:type="dxa"/>
        <w:tblLayout w:type="fixed"/>
        <w:tblLook w:val="04A0" w:firstRow="1" w:lastRow="0" w:firstColumn="1" w:lastColumn="0" w:noHBand="0" w:noVBand="1"/>
      </w:tblPr>
      <w:tblGrid>
        <w:gridCol w:w="3281"/>
        <w:gridCol w:w="1676"/>
        <w:gridCol w:w="1842"/>
        <w:gridCol w:w="1989"/>
      </w:tblGrid>
      <w:tr w:rsidR="00DF25FA" w:rsidRPr="00A139C2" w:rsidTr="00471D5F">
        <w:tc>
          <w:tcPr>
            <w:tcW w:w="3281" w:type="dxa"/>
            <w:vAlign w:val="center"/>
          </w:tcPr>
          <w:p w:rsidR="00DF25FA" w:rsidRPr="00A05565" w:rsidRDefault="00DF25FA" w:rsidP="00471D5F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Свойства</w:t>
            </w:r>
          </w:p>
        </w:tc>
        <w:tc>
          <w:tcPr>
            <w:tcW w:w="1676" w:type="dxa"/>
            <w:vAlign w:val="center"/>
          </w:tcPr>
          <w:p w:rsidR="00DF25FA" w:rsidRPr="00A05565" w:rsidRDefault="00DF25FA" w:rsidP="00471D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Стандарт ASTM</w:t>
            </w:r>
          </w:p>
        </w:tc>
        <w:tc>
          <w:tcPr>
            <w:tcW w:w="1842" w:type="dxa"/>
            <w:vAlign w:val="center"/>
          </w:tcPr>
          <w:p w:rsidR="00DF25FA" w:rsidRPr="00A05565" w:rsidRDefault="00DF25FA" w:rsidP="00471D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DF25FA" w:rsidRPr="00A05565" w:rsidRDefault="00DF25FA" w:rsidP="00471D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</w:tc>
      </w:tr>
      <w:tr w:rsidR="00DF25FA" w:rsidRPr="00A139C2" w:rsidTr="00471D5F">
        <w:tc>
          <w:tcPr>
            <w:tcW w:w="8788" w:type="dxa"/>
            <w:gridSpan w:val="4"/>
            <w:vAlign w:val="center"/>
          </w:tcPr>
          <w:p w:rsidR="00DF25FA" w:rsidRPr="00F447F1" w:rsidRDefault="00DF25FA" w:rsidP="00471D5F">
            <w:pPr>
              <w:spacing w:line="276" w:lineRule="auto"/>
              <w:rPr>
                <w:rFonts w:eastAsiaTheme="minorHAnsi"/>
                <w:b/>
              </w:rPr>
            </w:pPr>
            <w:r w:rsidRPr="00F447F1">
              <w:rPr>
                <w:rFonts w:eastAsiaTheme="minorHAnsi"/>
                <w:b/>
              </w:rPr>
              <w:t>Физические</w:t>
            </w:r>
          </w:p>
        </w:tc>
      </w:tr>
      <w:tr w:rsidR="00DF25FA" w:rsidRPr="00A139C2" w:rsidTr="00471D5F">
        <w:tc>
          <w:tcPr>
            <w:tcW w:w="3281" w:type="dxa"/>
            <w:vAlign w:val="center"/>
          </w:tcPr>
          <w:p w:rsidR="00A55677" w:rsidRPr="00A05565" w:rsidRDefault="00DF25FA" w:rsidP="00471D5F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Плотность</w:t>
            </w:r>
          </w:p>
        </w:tc>
        <w:tc>
          <w:tcPr>
            <w:tcW w:w="1676" w:type="dxa"/>
            <w:vAlign w:val="center"/>
          </w:tcPr>
          <w:p w:rsidR="00DF25FA" w:rsidRPr="00A05565" w:rsidRDefault="00DF25FA" w:rsidP="00471D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  <w:lang w:val="en-US"/>
              </w:rPr>
              <w:t>D</w:t>
            </w:r>
            <w:r w:rsidRPr="00A05565">
              <w:rPr>
                <w:rFonts w:eastAsiaTheme="minorHAnsi"/>
                <w:sz w:val="20"/>
                <w:szCs w:val="20"/>
              </w:rPr>
              <w:t>1505</w:t>
            </w:r>
          </w:p>
        </w:tc>
        <w:tc>
          <w:tcPr>
            <w:tcW w:w="1842" w:type="dxa"/>
            <w:vAlign w:val="center"/>
          </w:tcPr>
          <w:p w:rsidR="00DF25FA" w:rsidRPr="00A05565" w:rsidRDefault="00DF25FA" w:rsidP="00471D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г/см</w:t>
            </w:r>
            <w:r w:rsidRPr="00A05565">
              <w:rPr>
                <w:rFonts w:eastAsia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9" w:type="dxa"/>
            <w:vAlign w:val="center"/>
          </w:tcPr>
          <w:p w:rsidR="00DF25FA" w:rsidRPr="00A05565" w:rsidRDefault="00471D5F" w:rsidP="00471D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0.940</w:t>
            </w:r>
          </w:p>
        </w:tc>
      </w:tr>
      <w:tr w:rsidR="00DF25FA" w:rsidRPr="00A139C2" w:rsidTr="00471D5F">
        <w:tc>
          <w:tcPr>
            <w:tcW w:w="3281" w:type="dxa"/>
            <w:vAlign w:val="center"/>
          </w:tcPr>
          <w:p w:rsidR="00DF25FA" w:rsidRDefault="00DF25FA" w:rsidP="00471D5F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Показатель текучести расплава</w:t>
            </w:r>
            <w:r w:rsidRPr="00A05565">
              <w:rPr>
                <w:sz w:val="20"/>
                <w:szCs w:val="20"/>
              </w:rPr>
              <w:t xml:space="preserve"> </w:t>
            </w:r>
            <w:r w:rsidRPr="00A05565">
              <w:rPr>
                <w:rFonts w:eastAsiaTheme="minorHAnsi"/>
                <w:sz w:val="20"/>
                <w:szCs w:val="20"/>
              </w:rPr>
              <w:t>(190</w:t>
            </w:r>
            <w:r w:rsidRPr="00A05565">
              <w:rPr>
                <w:rFonts w:ascii="Cambria Math" w:eastAsiaTheme="minorHAnsi" w:hAnsi="Cambria Math" w:cs="Cambria Math"/>
                <w:sz w:val="20"/>
                <w:szCs w:val="20"/>
              </w:rPr>
              <w:t>℃</w:t>
            </w:r>
            <w:r w:rsidRPr="00A05565">
              <w:rPr>
                <w:rFonts w:eastAsiaTheme="minorHAnsi"/>
                <w:sz w:val="20"/>
                <w:szCs w:val="20"/>
              </w:rPr>
              <w:t xml:space="preserve">, 2.16 кг) </w:t>
            </w:r>
          </w:p>
          <w:p w:rsidR="00A55677" w:rsidRPr="00A05565" w:rsidRDefault="00A55677" w:rsidP="00471D5F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DF25FA" w:rsidRPr="00A05565" w:rsidRDefault="00DF25FA" w:rsidP="00471D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D1238</w:t>
            </w:r>
          </w:p>
        </w:tc>
        <w:tc>
          <w:tcPr>
            <w:tcW w:w="1842" w:type="dxa"/>
            <w:vAlign w:val="center"/>
          </w:tcPr>
          <w:p w:rsidR="00DF25FA" w:rsidRPr="00A05565" w:rsidRDefault="00DF25FA" w:rsidP="00471D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г/10мин</w:t>
            </w:r>
          </w:p>
        </w:tc>
        <w:tc>
          <w:tcPr>
            <w:tcW w:w="1989" w:type="dxa"/>
            <w:vAlign w:val="center"/>
          </w:tcPr>
          <w:p w:rsidR="00DF25FA" w:rsidRPr="00A05565" w:rsidRDefault="00471D5F" w:rsidP="00471D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800</w:t>
            </w:r>
          </w:p>
        </w:tc>
      </w:tr>
      <w:tr w:rsidR="00DF25FA" w:rsidRPr="00A139C2" w:rsidTr="00471D5F">
        <w:tc>
          <w:tcPr>
            <w:tcW w:w="3281" w:type="dxa"/>
            <w:vAlign w:val="center"/>
          </w:tcPr>
          <w:p w:rsidR="00DF25FA" w:rsidRDefault="00B927F1" w:rsidP="00471D5F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Содержание винилацетата</w:t>
            </w:r>
          </w:p>
          <w:p w:rsidR="00A55677" w:rsidRPr="00A05565" w:rsidRDefault="00A55677" w:rsidP="00471D5F">
            <w:pPr>
              <w:spacing w:line="276" w:lineRule="auto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DF25FA" w:rsidRPr="00A05565" w:rsidRDefault="00B927F1" w:rsidP="00471D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%</w:t>
            </w:r>
          </w:p>
        </w:tc>
        <w:tc>
          <w:tcPr>
            <w:tcW w:w="1842" w:type="dxa"/>
            <w:vAlign w:val="center"/>
          </w:tcPr>
          <w:p w:rsidR="00DF25FA" w:rsidRPr="00A05565" w:rsidRDefault="00DF25FA" w:rsidP="00471D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vAlign w:val="center"/>
          </w:tcPr>
          <w:p w:rsidR="00DF25FA" w:rsidRPr="00A05565" w:rsidRDefault="00471D5F" w:rsidP="00471D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2</w:t>
            </w:r>
            <w:r w:rsidR="00091281">
              <w:rPr>
                <w:rFonts w:eastAsiaTheme="minorHAnsi"/>
                <w:sz w:val="20"/>
                <w:szCs w:val="20"/>
                <w:lang w:val="en-US"/>
              </w:rPr>
              <w:t>8</w:t>
            </w:r>
          </w:p>
        </w:tc>
      </w:tr>
      <w:tr w:rsidR="00DF25FA" w:rsidRPr="00A139C2" w:rsidTr="00471D5F">
        <w:tc>
          <w:tcPr>
            <w:tcW w:w="8788" w:type="dxa"/>
            <w:gridSpan w:val="4"/>
            <w:vAlign w:val="center"/>
          </w:tcPr>
          <w:p w:rsidR="00DF25FA" w:rsidRPr="00F447F1" w:rsidRDefault="00DF25FA" w:rsidP="00471D5F">
            <w:pPr>
              <w:spacing w:line="276" w:lineRule="auto"/>
              <w:rPr>
                <w:rFonts w:eastAsiaTheme="minorHAnsi"/>
                <w:b/>
              </w:rPr>
            </w:pPr>
            <w:r w:rsidRPr="00F447F1">
              <w:rPr>
                <w:rFonts w:eastAsiaTheme="minorHAnsi"/>
                <w:b/>
              </w:rPr>
              <w:t>Термические</w:t>
            </w:r>
          </w:p>
        </w:tc>
      </w:tr>
      <w:tr w:rsidR="00DF25FA" w:rsidRPr="00A139C2" w:rsidTr="00471D5F">
        <w:tc>
          <w:tcPr>
            <w:tcW w:w="3281" w:type="dxa"/>
            <w:vAlign w:val="center"/>
          </w:tcPr>
          <w:p w:rsidR="00DF25FA" w:rsidRDefault="00DF25FA" w:rsidP="00471D5F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Температура плавления</w:t>
            </w:r>
          </w:p>
          <w:p w:rsidR="00A55677" w:rsidRPr="00A05565" w:rsidRDefault="00A55677" w:rsidP="00471D5F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DF25FA" w:rsidRPr="00A05565" w:rsidRDefault="00A55677" w:rsidP="00471D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D3418</w:t>
            </w:r>
          </w:p>
        </w:tc>
        <w:tc>
          <w:tcPr>
            <w:tcW w:w="1842" w:type="dxa"/>
            <w:vAlign w:val="center"/>
          </w:tcPr>
          <w:p w:rsidR="00DF25FA" w:rsidRPr="00A05565" w:rsidRDefault="00DF25FA" w:rsidP="00471D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°C</w:t>
            </w:r>
          </w:p>
        </w:tc>
        <w:tc>
          <w:tcPr>
            <w:tcW w:w="1989" w:type="dxa"/>
            <w:vAlign w:val="center"/>
          </w:tcPr>
          <w:p w:rsidR="00DF25FA" w:rsidRPr="00A05565" w:rsidRDefault="00471D5F" w:rsidP="00471D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65</w:t>
            </w:r>
          </w:p>
        </w:tc>
      </w:tr>
    </w:tbl>
    <w:p w:rsidR="00471D5F" w:rsidRDefault="00445632" w:rsidP="00445632">
      <w:pPr>
        <w:spacing w:after="200" w:line="276" w:lineRule="auto"/>
        <w:ind w:left="-426"/>
        <w:rPr>
          <w:b/>
          <w:color w:val="000000" w:themeColor="text1"/>
          <w:sz w:val="24"/>
          <w:szCs w:val="24"/>
          <w:lang w:eastAsia="en-US"/>
        </w:rPr>
      </w:pPr>
      <w:r w:rsidRPr="00636D1D">
        <w:rPr>
          <w:color w:val="000000" w:themeColor="text1"/>
          <w:sz w:val="24"/>
          <w:szCs w:val="24"/>
          <w:lang w:eastAsia="en-US"/>
        </w:rPr>
        <w:t xml:space="preserve">    </w:t>
      </w:r>
      <w:r w:rsidRPr="00F447F1">
        <w:rPr>
          <w:b/>
          <w:color w:val="000000" w:themeColor="text1"/>
          <w:sz w:val="24"/>
          <w:szCs w:val="24"/>
          <w:lang w:eastAsia="en-US"/>
        </w:rPr>
        <w:t xml:space="preserve">  </w:t>
      </w:r>
    </w:p>
    <w:p w:rsidR="00DF25FA" w:rsidRPr="00F447F1" w:rsidRDefault="00471D5F" w:rsidP="00445632">
      <w:pPr>
        <w:spacing w:after="200" w:line="276" w:lineRule="auto"/>
        <w:ind w:left="-426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000000" w:themeColor="text1"/>
          <w:sz w:val="24"/>
          <w:szCs w:val="24"/>
          <w:lang w:val="en-US" w:eastAsia="en-US"/>
        </w:rPr>
        <w:t xml:space="preserve">        </w:t>
      </w:r>
      <w:r w:rsidR="00445632" w:rsidRPr="00F447F1">
        <w:rPr>
          <w:b/>
          <w:color w:val="000000" w:themeColor="text1"/>
          <w:sz w:val="24"/>
          <w:szCs w:val="24"/>
          <w:lang w:eastAsia="en-US"/>
        </w:rPr>
        <w:t xml:space="preserve"> Технические характеристики</w:t>
      </w:r>
    </w:p>
    <w:p w:rsidR="00A05565" w:rsidRDefault="00F447F1" w:rsidP="00A55677">
      <w:pPr>
        <w:tabs>
          <w:tab w:val="left" w:pos="1170"/>
        </w:tabs>
        <w:ind w:firstLine="708"/>
        <w:rPr>
          <w:sz w:val="18"/>
          <w:szCs w:val="1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DDCB7" wp14:editId="40E916F9">
            <wp:simplePos x="0" y="0"/>
            <wp:positionH relativeFrom="page">
              <wp:align>left</wp:align>
            </wp:positionH>
            <wp:positionV relativeFrom="paragraph">
              <wp:posOffset>3505835</wp:posOffset>
            </wp:positionV>
            <wp:extent cx="7587615" cy="10001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lank_01_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5565" w:rsidSect="00703152">
      <w:pgSz w:w="10800" w:h="14400"/>
      <w:pgMar w:top="0" w:right="594" w:bottom="31" w:left="5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901"/>
    <w:multiLevelType w:val="hybridMultilevel"/>
    <w:tmpl w:val="05A60028"/>
    <w:lvl w:ilvl="0" w:tplc="61EADBA4">
      <w:start w:val="1"/>
      <w:numFmt w:val="decimal"/>
      <w:lvlText w:val="(%1)"/>
      <w:lvlJc w:val="left"/>
      <w:pPr>
        <w:ind w:left="600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49A520E">
      <w:start w:val="1"/>
      <w:numFmt w:val="lowerLetter"/>
      <w:lvlText w:val="%2"/>
      <w:lvlJc w:val="left"/>
      <w:pPr>
        <w:ind w:left="143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6BABFCE">
      <w:start w:val="1"/>
      <w:numFmt w:val="lowerRoman"/>
      <w:lvlText w:val="%3"/>
      <w:lvlJc w:val="left"/>
      <w:pPr>
        <w:ind w:left="215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7CF940">
      <w:start w:val="1"/>
      <w:numFmt w:val="decimal"/>
      <w:lvlText w:val="%4"/>
      <w:lvlJc w:val="left"/>
      <w:pPr>
        <w:ind w:left="287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DC8396">
      <w:start w:val="1"/>
      <w:numFmt w:val="lowerLetter"/>
      <w:lvlText w:val="%5"/>
      <w:lvlJc w:val="left"/>
      <w:pPr>
        <w:ind w:left="359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00A6A2">
      <w:start w:val="1"/>
      <w:numFmt w:val="lowerRoman"/>
      <w:lvlText w:val="%6"/>
      <w:lvlJc w:val="left"/>
      <w:pPr>
        <w:ind w:left="431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D4C5BA">
      <w:start w:val="1"/>
      <w:numFmt w:val="decimal"/>
      <w:lvlText w:val="%7"/>
      <w:lvlJc w:val="left"/>
      <w:pPr>
        <w:ind w:left="503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20F5D8">
      <w:start w:val="1"/>
      <w:numFmt w:val="lowerLetter"/>
      <w:lvlText w:val="%8"/>
      <w:lvlJc w:val="left"/>
      <w:pPr>
        <w:ind w:left="575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6AAD7D0">
      <w:start w:val="1"/>
      <w:numFmt w:val="lowerRoman"/>
      <w:lvlText w:val="%9"/>
      <w:lvlJc w:val="left"/>
      <w:pPr>
        <w:ind w:left="647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0C64CC"/>
    <w:multiLevelType w:val="hybridMultilevel"/>
    <w:tmpl w:val="7DF0DF3A"/>
    <w:lvl w:ilvl="0" w:tplc="57586216">
      <w:start w:val="1"/>
      <w:numFmt w:val="bullet"/>
      <w:lvlText w:val="•"/>
      <w:lvlJc w:val="left"/>
      <w:pPr>
        <w:ind w:left="526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CAA14">
      <w:start w:val="1"/>
      <w:numFmt w:val="bullet"/>
      <w:lvlText w:val="o"/>
      <w:lvlJc w:val="left"/>
      <w:pPr>
        <w:ind w:left="149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C704E">
      <w:start w:val="1"/>
      <w:numFmt w:val="bullet"/>
      <w:lvlText w:val="▪"/>
      <w:lvlJc w:val="left"/>
      <w:pPr>
        <w:ind w:left="221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AAECE">
      <w:start w:val="1"/>
      <w:numFmt w:val="bullet"/>
      <w:lvlText w:val="•"/>
      <w:lvlJc w:val="left"/>
      <w:pPr>
        <w:ind w:left="293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E5A80">
      <w:start w:val="1"/>
      <w:numFmt w:val="bullet"/>
      <w:lvlText w:val="o"/>
      <w:lvlJc w:val="left"/>
      <w:pPr>
        <w:ind w:left="365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0EAA24">
      <w:start w:val="1"/>
      <w:numFmt w:val="bullet"/>
      <w:lvlText w:val="▪"/>
      <w:lvlJc w:val="left"/>
      <w:pPr>
        <w:ind w:left="437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E13F6">
      <w:start w:val="1"/>
      <w:numFmt w:val="bullet"/>
      <w:lvlText w:val="•"/>
      <w:lvlJc w:val="left"/>
      <w:pPr>
        <w:ind w:left="509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FA19F0">
      <w:start w:val="1"/>
      <w:numFmt w:val="bullet"/>
      <w:lvlText w:val="o"/>
      <w:lvlJc w:val="left"/>
      <w:pPr>
        <w:ind w:left="581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28482">
      <w:start w:val="1"/>
      <w:numFmt w:val="bullet"/>
      <w:lvlText w:val="▪"/>
      <w:lvlJc w:val="left"/>
      <w:pPr>
        <w:ind w:left="653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7A04B8"/>
    <w:multiLevelType w:val="hybridMultilevel"/>
    <w:tmpl w:val="4E126D56"/>
    <w:lvl w:ilvl="0" w:tplc="EDFC98AE">
      <w:start w:val="1"/>
      <w:numFmt w:val="bullet"/>
      <w:lvlText w:val="-"/>
      <w:lvlJc w:val="left"/>
      <w:pPr>
        <w:ind w:left="692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26DA6">
      <w:start w:val="1"/>
      <w:numFmt w:val="bullet"/>
      <w:lvlText w:val="o"/>
      <w:lvlJc w:val="left"/>
      <w:pPr>
        <w:ind w:left="162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D083EA">
      <w:start w:val="1"/>
      <w:numFmt w:val="bullet"/>
      <w:lvlText w:val="▪"/>
      <w:lvlJc w:val="left"/>
      <w:pPr>
        <w:ind w:left="234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426D8">
      <w:start w:val="1"/>
      <w:numFmt w:val="bullet"/>
      <w:lvlText w:val="•"/>
      <w:lvlJc w:val="left"/>
      <w:pPr>
        <w:ind w:left="306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83E">
      <w:start w:val="1"/>
      <w:numFmt w:val="bullet"/>
      <w:lvlText w:val="o"/>
      <w:lvlJc w:val="left"/>
      <w:pPr>
        <w:ind w:left="378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D8D0A6">
      <w:start w:val="1"/>
      <w:numFmt w:val="bullet"/>
      <w:lvlText w:val="▪"/>
      <w:lvlJc w:val="left"/>
      <w:pPr>
        <w:ind w:left="450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AF5C2">
      <w:start w:val="1"/>
      <w:numFmt w:val="bullet"/>
      <w:lvlText w:val="•"/>
      <w:lvlJc w:val="left"/>
      <w:pPr>
        <w:ind w:left="522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C4E83E">
      <w:start w:val="1"/>
      <w:numFmt w:val="bullet"/>
      <w:lvlText w:val="o"/>
      <w:lvlJc w:val="left"/>
      <w:pPr>
        <w:ind w:left="594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8A084">
      <w:start w:val="1"/>
      <w:numFmt w:val="bullet"/>
      <w:lvlText w:val="▪"/>
      <w:lvlJc w:val="left"/>
      <w:pPr>
        <w:ind w:left="666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6220B2"/>
    <w:multiLevelType w:val="hybridMultilevel"/>
    <w:tmpl w:val="FE4655AA"/>
    <w:lvl w:ilvl="0" w:tplc="DB7245BE">
      <w:start w:val="1"/>
      <w:numFmt w:val="bullet"/>
      <w:lvlText w:val="•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E323A">
      <w:start w:val="1"/>
      <w:numFmt w:val="bullet"/>
      <w:lvlText w:val="o"/>
      <w:lvlJc w:val="left"/>
      <w:pPr>
        <w:ind w:left="149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E026CE">
      <w:start w:val="1"/>
      <w:numFmt w:val="bullet"/>
      <w:lvlText w:val="▪"/>
      <w:lvlJc w:val="left"/>
      <w:pPr>
        <w:ind w:left="221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FE7C38">
      <w:start w:val="1"/>
      <w:numFmt w:val="bullet"/>
      <w:lvlText w:val="•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CBB6E">
      <w:start w:val="1"/>
      <w:numFmt w:val="bullet"/>
      <w:lvlText w:val="o"/>
      <w:lvlJc w:val="left"/>
      <w:pPr>
        <w:ind w:left="365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6DE1A">
      <w:start w:val="1"/>
      <w:numFmt w:val="bullet"/>
      <w:lvlText w:val="▪"/>
      <w:lvlJc w:val="left"/>
      <w:pPr>
        <w:ind w:left="437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AA4F4">
      <w:start w:val="1"/>
      <w:numFmt w:val="bullet"/>
      <w:lvlText w:val="•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FE7B0E">
      <w:start w:val="1"/>
      <w:numFmt w:val="bullet"/>
      <w:lvlText w:val="o"/>
      <w:lvlJc w:val="left"/>
      <w:pPr>
        <w:ind w:left="581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285D8">
      <w:start w:val="1"/>
      <w:numFmt w:val="bullet"/>
      <w:lvlText w:val="▪"/>
      <w:lvlJc w:val="left"/>
      <w:pPr>
        <w:ind w:left="653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FC"/>
    <w:rsid w:val="00015ADF"/>
    <w:rsid w:val="000665CC"/>
    <w:rsid w:val="00091281"/>
    <w:rsid w:val="00094B6E"/>
    <w:rsid w:val="000F7592"/>
    <w:rsid w:val="001011C8"/>
    <w:rsid w:val="001058FC"/>
    <w:rsid w:val="00156AE3"/>
    <w:rsid w:val="00197C44"/>
    <w:rsid w:val="002246C4"/>
    <w:rsid w:val="00283E99"/>
    <w:rsid w:val="002C118D"/>
    <w:rsid w:val="003C0345"/>
    <w:rsid w:val="00404A38"/>
    <w:rsid w:val="00445632"/>
    <w:rsid w:val="00460C13"/>
    <w:rsid w:val="00471D5F"/>
    <w:rsid w:val="004F5576"/>
    <w:rsid w:val="00564988"/>
    <w:rsid w:val="00571FBE"/>
    <w:rsid w:val="005E719F"/>
    <w:rsid w:val="005F7C05"/>
    <w:rsid w:val="0061152C"/>
    <w:rsid w:val="00632529"/>
    <w:rsid w:val="00636D1D"/>
    <w:rsid w:val="006522E0"/>
    <w:rsid w:val="00657939"/>
    <w:rsid w:val="006958FA"/>
    <w:rsid w:val="00703152"/>
    <w:rsid w:val="00772920"/>
    <w:rsid w:val="007B7476"/>
    <w:rsid w:val="007D1D93"/>
    <w:rsid w:val="007E32B8"/>
    <w:rsid w:val="0084380F"/>
    <w:rsid w:val="008846DD"/>
    <w:rsid w:val="008B7D8D"/>
    <w:rsid w:val="00920068"/>
    <w:rsid w:val="009F0892"/>
    <w:rsid w:val="009F3472"/>
    <w:rsid w:val="00A006A2"/>
    <w:rsid w:val="00A05565"/>
    <w:rsid w:val="00A55677"/>
    <w:rsid w:val="00A92CB5"/>
    <w:rsid w:val="00AA047D"/>
    <w:rsid w:val="00AD0243"/>
    <w:rsid w:val="00B129DB"/>
    <w:rsid w:val="00B90051"/>
    <w:rsid w:val="00B927F1"/>
    <w:rsid w:val="00BF54F7"/>
    <w:rsid w:val="00C1421B"/>
    <w:rsid w:val="00C53154"/>
    <w:rsid w:val="00CF1C7D"/>
    <w:rsid w:val="00D73894"/>
    <w:rsid w:val="00D866D7"/>
    <w:rsid w:val="00DE50FE"/>
    <w:rsid w:val="00DF25FA"/>
    <w:rsid w:val="00E34B2E"/>
    <w:rsid w:val="00EE5D4B"/>
    <w:rsid w:val="00EF6D28"/>
    <w:rsid w:val="00F447F1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BAB04-9732-49FE-9D44-332E9AAC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1" w:hanging="10"/>
      <w:outlineLvl w:val="0"/>
    </w:pPr>
    <w:rPr>
      <w:rFonts w:ascii="Calibri" w:eastAsia="Calibri" w:hAnsi="Calibri" w:cs="Calibri"/>
      <w:b/>
      <w:color w:val="595959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68" w:hanging="10"/>
      <w:outlineLvl w:val="1"/>
    </w:pPr>
    <w:rPr>
      <w:rFonts w:ascii="Calibri" w:eastAsia="Calibri" w:hAnsi="Calibri" w:cs="Calibri"/>
      <w:b/>
      <w:color w:val="333399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2" w:hanging="10"/>
      <w:outlineLvl w:val="2"/>
    </w:pPr>
    <w:rPr>
      <w:rFonts w:ascii="Calibri" w:eastAsia="Calibri" w:hAnsi="Calibri" w:cs="Calibri"/>
      <w:b/>
      <w:color w:val="595959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333399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595959"/>
      <w:sz w:val="28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595959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72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0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grus.com/catalog/polimery/e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grus.com/catalog/evatene-ue647-04/characterist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슬라이드 1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슬라이드 1</dc:title>
  <dc:subject/>
  <dc:creator>LG</dc:creator>
  <cp:keywords/>
  <cp:lastModifiedBy>Виктор Буланенко</cp:lastModifiedBy>
  <cp:revision>2</cp:revision>
  <dcterms:created xsi:type="dcterms:W3CDTF">2019-07-24T12:51:00Z</dcterms:created>
  <dcterms:modified xsi:type="dcterms:W3CDTF">2019-07-24T12:51:00Z</dcterms:modified>
</cp:coreProperties>
</file>