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1080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1080 от корейского производителя LG Chem применяют при изготовлении жесткого прозрачного слоя CD и DVD-дисков.

  Предлагаем купить LUPOY 1080 в компании UCG — у официального дистрибьютора концерна LG Chem в России. Заказывая полимеры у нас, вы можете быть полностью уверены в качестве поставляемого сырья.

Особенности марки LUPOY 1080
  Поликарбонат — это светопропускающий полимер, который ввиду своих удачных технических характеристик широко применяется в качестве полноценной синтетической замены стекла с начала 1960-х гг.

Преимущества
  — Материал пожаробезопасен: при воздействии открытого огня плавится, но не трескается и не горит.

  — Намного прочнее стекла, способен прослужить долгие годы.

  — Не подвержен воздействию ультрафиолета: сохраняет прозрачность даже при эксплуатации на открытом солнце.

Характеристики


   	 Материал пропускает 89% световых лучей. 
    	 Поликарбонат устойчив к появлению царапин, которые затрудняют считывание информации с носителя. 
    	 Покрытие из полимера обладает высокой прочностью на удар, так что надежно защищает хрупкий светочувствительный слой диска. 
    	 Изделия сохраняют целостность, архитектуру и свойства в широком температурном диапазоне от −40 до +82 °С. 
    	 Показатель текучести расплава: 70 г / 10 минут. 
 

Сфера применения
  Поликарбонат LUPOY 1080 используют для изготовления CD и DVD-дисков: из него выполняют прозрачный защитный слой.

  Свойства полимера обеспечивают одновременно и надежную защиту светочувствительного слоя, и высочайшую степень проникновения лазерного луча для полноценного считывания информации.

LUPOY 1080 от LG Chem с доставкой по России и СНГ
  Чтобы купить поликарбонат LUPOY 1080 оптом, позвоните нам или заполните заявку на расчет стоимости поставки, и менеджеры свяжутся с вами в кратчайшие сроки.

  Уточним цены и сроки поставок, доставим поликарбонат и другие полимеры в города России и стран ближнего зарубежья.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#характеристики#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&nbsp;CD, DVD дисков.<br>
 Доступны значения ПТР (300 С/1,2 кг):<br>
<ul>
	<li>1080-70 (70 г/10 мин)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