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DR-2588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Диоксид титана DR-2588 — белый пигмент с голубоватым подтоном, обработанный неорганическими и органическими соединениями. Производится с помощью сульфатного способа. Фасовка — в мешки по 25, 500 или 1000 кг.

  UCG занимается оптовыми поставками диоксида титана. В ассортименте — большой выбор марок для переработки поливинилхлорида и производства лакокрасочных материалов. Работаем с проверенными производителями. Чтобы купить сырье, позвоните нашим менеджерам или заполните форму заказа на сайте.

  — Предоставим сертификаты соответствия, лицензии на любые материалы из каталога.

  — Поможем выбрать сырье (технические специалисты дают бесплатные консультации).

  — Привезем груз на ваше предприятие.

Особенности


   	 Имеет рутильную модификацию. 
    	 Характеризуется низким поглощением влаги. 
    	 Обладает небольшой летучестью при высокой температуре. 
    	 Зарекомендовал себя технологичностью. 
    	 Отличается низкой дисперсностью. 
    	 Не пахнет. 
    	 Инертен по отношению к спиртам, воде, маслам. 
    	 Легко смешивается с другими компонентами, не образуя комков. 
    	 Дает возможность изготавливать изделия с улучшенными эксплуатационными характеристиками. 
    	 Способен скрывать первоначальный оттенок поверхности, на которую наносится (отличная укрывистость). 
    	 Хранится в хорошо проветриваемом помещении вдали от источников тепла и прямых солнечных лучей. 
 



Свойства


   	 Относительная прочность тонировки — 125% 
    	 Абсорбция масла — 15 г/100г 
    	 Удельный вес составляет 4,1 г/см3 
 


 

Применение


   	 Требуется для окрашивания пластиковой продукции. 
    	 Входит в состав штукатурки, лаков, эмалей, различных видов красок. 
    	 Необходим для производства керамических, резинотехнических, бетонных изделий. 
    	 Используется для выпуска мастербатчей. 
 



Диоксид титана DR-2588 с доставкой по России и в страны СНГ 
  ЮСИДЖИ сотрудничает с крупными и небольшими компаниями. У нас собственная сеть складов в регионах — десять точек.

  — Оперативно отгружаем сырье в любых масштабах.

  — Отправляем бесплатные марочные образцы, предназначенные для испытаний.

  — Составляем кратчайший путь доставки груза.


 Остались вопросы по условиям сотрудничества? Звоните.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70c/lwg47fzd1busjerogf1yhr3h4w4kvdya.pdf" target="_blank">DR-2588_TDS (1) (1) (pdf, 296.52кб)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Обладает низким влагопоглощением летучестью при высокой температуре и маслопоглощением. Марка отличается низкой дисперсностью и технологичностью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