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EP2703BA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53/25343792c3aa97245bd3c80178b69c40.pdf" target="_blank">TDS_mLLDPE_EP2703BA (pdf, 900.56кб)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Высочайшая стойкость к проколу и отличная технологичность.&nbsp;Сомономер 1-гексен.</li>
	<li>Добавки:&nbsp;скользящая — нет, антиблок — да,&nbsp; процессинговая —да,&nbsp;антиоксидант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