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GF3110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6cc/g5nvla9lwfkwqxu9sw49str8b8dpr38e.pdf" target="_blank">WanBlend_GF3110 (pdf, 108.08кб)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