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GN1001F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LUPOY GN1001F представляет собой базовую огнестойкую марку поликарбоната. Изделия получаются матовыми. Предназначена для литья под давлением. 
  Продукция расфасована в бумажные мешки по 25 кг. Доставляем оптовые заказы по России и СНГ. 
Сфера применения
  Огнестойкий ПК используется при производстве деталей и корпусов приборов, оптики, электротехники, светотехники, различного оборудования, бытовой техники, электроники и в целом востребован во многих отраслях промышленности. 
Свойства LUPOY GN1001F
 Особенности марки: базовая, огнестойкая, матовая. 
  Способ переработки: литье под давлением.
  Показатель текучести расплава равен 32 г / 10 мин. 
Характеристики 
 Физические
  Удельная плотность 1,21.   Усадка при формовании 0,4-0,6%.   ПТР 32 г / 10 минут (300 °C/1,2 кг). 
 Механические 
  Напряжение при растяжении 730 кг/см2.   Относительное удлинение при разрыве 50%.   Прочность на изгиб 1190 кг/см2.   Модуль упругости изгибе 27,000 кг/см2.   Ударная вязкость образца по Изоду (с надрезом) 4 кг см/см. 
 Температурные 
  Температура тепловой деформации, 6,4 мм (неотпущ., 18,6 кг) равна 97 °С.   Класс горючести (1,5 мм) V-0. 
О производителе 
  Нефтехимический концерн LG Chem ведёт свою историю с 1947 года, основан в Южной Корее. На данный момент имеет производственные площадки в разных странах, выпускает множество различных марок, поставляет их по всему миру, включая нашу страну. Является лидером химической промышленности, специализируется на выпуске полимеров в виде первичного сырья. 
Поликарбонат в гранулах оптом от UCG
  Заказывайте сырье в компании Юсиджи. Выступаем официальным дилером продукции бренда LG Chem в России. 
    	 Технологи помогут подобрать оптимальные марки под нужды вашего производства. 
    	 Менеджеры рассчитают стоимость товаров и согласуют условия доставки. 
    	 Логисты построят оптимальный маршрут, чтобы оперативно привезти партию. 
  Доставляем заказы в любой регион России и отправляем в страны ближнего зарубежья.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50/35083f02461d6b1a733ca8974181c8ff.pdf" target="_blank">Lupoy GN1001F (pdf, 252.3кб)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Базовая, огнестойкая, матовая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