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АБС HI121U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25/zem3pqn0dxoeawr16kw8osdxbdg27nb8.pdf" target="_blank">HI121U (pdf, 488.39кб)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сбалансированные физико-механические<br>
 характеристики, UV-стабилизация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