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Изопропиловый спирт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Пропанол-2, изопропанол, Isopropyl Alcohol (ИПС) ГОСТ: 9805-84 Изопропиловый спирт — прозрачная горючая жидкость с резким характерным запахом. Легко смешивается с водой, этанолом, эфиром и хлороформом, а также растворяется в бензоле и ацетоне. Эффективно растворяет этилцеллюлозу, поливинилбутираль, масляные составы, алкалоиды, синтетические и природные смолы. Применяется в качестве замедлителя высыхания растворителей в процессах флексопечати. Основные физико-химические свойства: 
Температура кипения
82°C
Температура вспышки
11°C
Температура замерзания
- 89°C
Плотность (при 20°С)
0,78 кг/м³
 Применение: 
Производство бытовой химии (чистящие и дезинфицирующие средства);
Изготовление лакокрасочных материалов;
Автомобильная химия (омыватели стекол, антифризы);
Полиграфическая промышленность (чернила, растворители для печати);
Создание резинотехнических и клеевых составов.
 Фасовка: 
автоналив
куб - 800 кг
бочка - 165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