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Kocetal K100 TDS</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KOLON PLASTICS INC (Южная Корея)</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Kocetal K100 TDS — высококристаллический термопласт со сбалансированными эксплуатационными качествами. Полиформальдегид обладает высоким модулем упругости, повышенными показателями ударной вязкости и антифрикционными свойствами. Сырье имеет большое инженерно-техническое значение, так как приходит на замену там, где использовались цветные металлы, реактопласты и другие материалы, обладающие высокой жесткостью.

  В компании Юсиджи можно оптом купить базовый полиацеталь Kocetal K100 TDS. Марка производится нашим южнокорейским партнером KOLON PLASTICS INC. Прямые поставки сырья на региональные склады позволяют обеспечить стабильное качество, ритмичные отгрузки продукта клиентам и привлекательный уровень цен.

Особенности 
  Полиацеталь — универсальный технический пластик с отличным набором качеств:

   	 низкий коэффициент трения; 
    	 повышенная химическая устойчивость; 
    	 высокая ударная вязкость, которая сохраняется при пониженных температурах; 
    	 хорошая эластичность и упругость; 
    	 высокие показатели прочности, жесткости и твердости; 
    	 устойчивость к истиранию; 
    	 хорошие антиадгезионные свойства; 
    	 низкое влагопоглощение; 
    	 отсутствие склонности к растрескиванию; 
    	 широкий диапазон рабочих температур; 
    	 высокая технологичность;  
    	 возможность изготовления деталей с высокой степенью точности; 
    	 хорошие диэлектрические и изоляционные характеристики; 
    	 экологически безопасный материал, который не выделяет токсичных соединений и может использоваться в том числе в пищевой промышленности. 
 

Область применения
  Этот перспективный конструкционный материал хорошо обрабатывается различными способами и эстетично выглядит в изделии, поэтому широко используется в промышленности:

   	 Автомобилестроение: элементы топливной системы, топливные датчики, приборные щитки, стеклоочистители, шестерни, детали замков и сидений. 
    	 Производство станков, сельскохозяйственной техники, тяжелого оборудования: детали конвейеров, шнековых приводов, подшипников, держатели и ролики. 
    	 Строительная отрасль: трубы и фитинги. 
    	 Электроника и высокоточная механика: элементы измерительных приборов, корпусные детали, зубчатые колеса, часовые механизмы, клавишные блоки. 
    	 Выпуск ТНП: газовые счетчики, спортивный инвентарь, канцтовары, игрушки, фурнитура для мебели. 
 

Преимущества сотрудничества с Юсиджи 
   	 Продукт поставляется на наши склады напрямую с заводов партнера KOLON PLASTICS INC. Это служит гарантией качества сырья и ее ритмичной отгрузки в требуемом количестве.  
    	 Логисты организуют своевременную доставку продукции в любую точку РФ и СНГ с учетом экономических интересов заказчика. 
    	 Бесплатные консультации технологов позволяют подобрать наилучшую марку полимера под конкретные производственные задачи и улучшить технологию переработки сырья. 
 

  Доверьте оптовые поставки полимеров надежному партнеру в лице Юсиджи!
</w:t></w:r></w:p><w:p><w:pPr><w:pStyle w:val="Style16"/><w:spacing w:before="0" w:after="0"/><w:rPr></w:rPr></w:pPr><w:r><w:rPr></w:rPr><w:t>Технические характеристики</w:t></w:r></w:p><w:p><w:pPr><w:pStyle w:val="Style16"/><w:spacing w:before="0" w:after="0"/><w:rPr></w:rPr></w:pPr><w:r><w:rPr></w:rPr><w:t><a href="/upload/iblock/94a/94a5057f4224f8e3e669041d7acf789c.pdf" target="_blank">K100 TDS (pdf, 482.63кб)</a></w:t></w:r></w:p><w:p><w:pPr><w:pStyle w:val="Style16"/><w:spacing w:before="0" w:after="0"/><w:rPr></w:rPr></w:pPr><w:r><w:rPr></w:rPr></w:r></w:p><w:p><w:pPr><w:pStyle w:val="Style16"/><w:spacing w:before="0" w:after="0"/><w:rPr></w:rPr></w:pPr><w:r><w:rPr></w:rPr><w:t>Свойства марки</w:t></w:r></w:p><w:p><w:pPr><w:pStyle w:val="Style16"/><w:spacing w:before="0" w:after="0"/><w:rPr></w:rPr></w:pPr><w:r><w:rPr></w:rPr><w:t>Марка с&nbsp;высокой вязкостью. Экструзия, литье под давлением.</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