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KOPA KN333G30HS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1b/h6dvyna8w7pghrxowcq2ms2aq5k7gfqw.pdf" target="_blank">KN333G30HS (pdf, 564.95кб)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