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KOPA KN333HRN</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KOLON PLASTICS INC (Южная Корея)</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KOPA KN333HRN — теплостойкая марка полиамида-66, нашедшая свое применение в автопромышленности. Поставляется в гранулированном виде. Производится южнокорейским нефтехимическим концерном KOLON PLASTICS INC.

  Обратитесь в компанию UCG, чтобы купить качественные материалы. Без промедлений обработаем заявку, оставленную на нашем сайте.

  — Технолог подберет необходимую марку сырья с опорой на ваши запросы.

  — Менеджеры рассчитают стоимость заказа с учетом объема партии.

  — Логисты разработают кратчайший маршрут в любой регион России и СНГ.

Особенности


   	 Обладает высокой прочностью и деформационной теплостойкостью. 
    	 Выдерживает серьезные динамические нагрузки. 
    	 Является хорошим звуко- и виброизолятором. 
    	 Стоек по отношению к различным химическим соединениям (органическим растворителям, маслам, щелочам, нефтепродуктам). 
    	 Зарекомендовал себя прочностью при сжатии и высоким растягивающим напряжением. 
    	 Не склонен к растрескиванию. 
    	 Характеризуется стойкостью к радиационному излучению. 
    	 Плавится при температуре 260°С. 
 





   	 Обеспечивает готовые изделия хорошим скольжением, повышенной износостойкостью даже при сложных рабочих условиях. 
    	 Отличается прекрасными электроизоляционными характеристиками. 
    	 Имеет низкое водопоглощение (1,3%). 
    	 Дает небольшую усадку в процессе формования (1,3-1,8%). 
    	 Поддается механической обработке. 
    	 Без проблем сваривается и клеится. 
 



Применение
  Используется для выпуска блоков, шкивов, роликов грузоподъемных механизмов, обойм, ступиц колес, осевых опор, направляющих, шарниров, ударных пластин, крышек генераторов, сферических втулок, зубчатых колес, рефлекторов осветительных устройств, кожухов подвесных двигателей.

KOPA KN333HRN с доставкой по России и СНГ
  Представляем интересы ведущих компаний по переработке продуктов нефтехимии. Работаем с 2005 года.

  — Сопровождаем все позиции каталога сертификатами соответствия.

  — Реализуем полимеры в промышленных масштабах.

  — Обеспечиваем логистику экспертного уровня.


 UCG возьмет на себя заботы о поставках качественного сырья для вашего производства. Звоните.
</w:t></w:r></w:p><w:p><w:pPr><w:pStyle w:val="Style16"/><w:spacing w:before="0" w:after="0"/><w:rPr></w:rPr></w:pPr><w:r><w:rPr></w:rPr><w:t>Технические характеристики</w:t></w:r></w:p><w:p><w:pPr><w:pStyle w:val="Style16"/><w:spacing w:before="0" w:after="0"/><w:rPr></w:rPr></w:pPr><w:r><w:rPr></w:rPr><w:t><a href="/upload/iblock/4c9/4c9bdb6a03d676db729d8a42d6cc5d1d.pdf" target="_blank">KOPA KN333HRN (pdf, 159.55кб)</a></w:t></w:r></w:p><w:p><w:pPr><w:pStyle w:val="Style16"/><w:spacing w:before="0" w:after="0"/><w:rPr></w:rPr></w:pPr><w:r><w:rPr></w:rPr></w:r></w:p><w:p><w:pPr><w:pStyle w:val="Style16"/><w:spacing w:before="0" w:after="0"/><w:rPr></w:rPr></w:pPr><w:r><w:rPr></w:rPr><w:t>Свойства марки</w:t></w:r></w:p><w:p><w:pPr><w:pStyle w:val="Style16"/><w:spacing w:before="0" w:after="0"/><w:rPr></w:rPr></w:pPr><w:r><w:rPr></w:rPr><w:t>ПА 66, теплостойкая марка.<br>
Применение: автопромышленность.<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