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LG Luprene 501S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Порошок, гранулы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LG Luprene 501S — это добавка для дорожного строительства, которая предназначена для повышения качества и увеличения срока службы дорожных полотен. Введение материала в состав позволяет придать дорожному покрытию определенные свойства.
  Обратитесь в компанию ЮСИДЖИ, чтобы купить LG Luprene 501S: оперативно примем и обработаем заявку, разработаем удобный маршрут доставки в любую точку России или СНГ.
  Фасовка — бумажные мешки по 20 кг. и Биг Бэги по 500 кг.
  Производитель — LG Chem.
Особенности добавки LG Luprene 501S
   	 Полимер LG Luprene 501S имеет линейную структуру. 
    	 Материал делает дорожное покрытие более устойчивым к износу. 
 Добавка снижает подверженность дорожного полотна к образованию трещин даже при минусовой температуре. 
Характеристики добавки LG Luprene 501S
   	 Содержание стирола составляет 31 %. 
    	 Показатель твердости по Шору 78. 
    	 Плотность LG Luprene 501S — 0,94 г/см3. 
    	 Показатель текучести расплава — &lt; 0,5 г/ 10 мин. 
Сфера применения 
  Добавки на основе СБС увеличивают эксплуатационный температурный диапазон. Стирольные блоки, обрамляющие бутадиеновый блок, сохраняют форму изделия, бутадиеновый блок придает изделию эластичность: в совокупности все это позволяет поддерживать упругость дорожного полотна и противостоять циклическим нагрузкам.
  LG Luprene 501S используют в сфере производства дорожных покрытий и кровель, модификации полимеров, клея, герметиков, адгезивов, мастики и композиций для подошв обуви.
Купить LG Luprene 501S с доставкой по РФ и СНГ
  Компания UCG с 2005 года поставляет полимерные материалы для производства и строительства от ведущих мировых производителей. UCG — официальный представитель нефтехимического концерна LG Chem в России.
  Чтобы купить оптом добавку для дорожного строительства LG Luprene 501S и другие полимеры,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64/b649fe2fb85492b78453f348a700fc22.pdf" target="_blank">СБС LG501 (pdf, 246.03кб)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Производство LG Chem., Южная Корея,</li>
            <li>Линейная,</li>
            <li>Содержание стирола 31%,</li>
            <li>Применение: дорожное покрытие, кровля, модификация полимеров, клей, герметик, адгезивы, мастика, композиции для подошв обуви.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20кгБиг Бэги по 500кг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