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Lumid HI2202BW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LUMID HI2202BW представляет стеклонаполненную марку полиамида ПА66, отличается ударопрочностью, содержит 20% стекловолокна. Оптимальна для литья. 

  Продукция расфасована в бумажные мешки по 25 кг. Доставляем оптовые заказы по России и СНГ. 

Сфера применения
  Линейку LUMID, особенно ударопрочные разновидности, используют в автомобильной промышленности, при производстве электроники, электротехники, радиотехники, при создании деталей и изделий промышленного назначения.

  Полиамид, представленный на сайте, имеет множество преимуществ:

   	 Устойчивость к растворителям и химическим реагентам, включая сильные кислоты, фенольные соединения и хлориды металлов.  
    	 Устойчивость к воздействию нефтяных соединений (бензина, дизеля) и масел. 
    	 Пластик имеет более высокую степень кристалличности, отчего более жёсткий, чем другие полимеры.  
    	 Удачное сочетание показателей прочности, жесткости и предела текучести вместе с оптимальными значениями ударной прочности и трения скольжения.  
    	 Привлекательный внешний вид готовых изделий.  
    	 Стойкость к погодным условиям. 
    	 Отличные литьевые качества при литье под давлением и экструзии. 
 

Свойства ПА66 LUMID HI2202BW

 Особенности марки: стеклонаполненная (содержит 20% СВ), ударопрочная.

  Способ переработки: литье.

Характеристики 

 Физические



   	Плотность 1,28.      	 Усадка при формовании 0,6~1%.      	 Абсорбция воды 0,8%.   




 Механические 



   	Напряжение при растяжении (3,2 мм) 1.300 кг/см2.      	 Относительное удлинение при разрыве (3,2 мм) 4%.      	 Прочность на изгиб (6,4 мм) 1700 кг/см2.      	 Модуль упругости при изгибе (6,4 мм) 50,000 кг/см2.      	 Ударная вязкость образца по Изоду 3,2 мм (с надрезом) 16 кг см/см.      	 Твердость по Роквеллу 120.  

  


 Температурные 



   	Температура расплава 260 °С.      	 Температура тепловой деформации, 6,4 мм (неотпущ,. 4,6 кг) 230 °С.      	 Коэффициент линейного теплового расширения (течение) 4 10-5 м/м °С.  

  


 Электрические 



   	Объемное сопротивление 1.0E+14 Ом см.      	 Диэлектрическая прочность (1 мм) 24 Кв/мм.      	 Диэлектрическая постоянная (10^6 ГЦ) 4.   



О производителе 
  Химический концерн LG Chem из Южной Кореи существует более 70 лет, вырос до гиганта химического производства. Специализируется на выпуске полимеров в виде первичного сырья, предлагает множество разных видов пластика.


 Юсиджи имеет статус официального поставщика продукции LG Chem в России. Делаем качественные современные марки инженерного пластика доступными для российских производителей.

Заказать гранулы полиамида оптом в UCG
  На сайте представлен большой ассортимент продукции по конкурентным ценам. Технологи бесплатно проконсультируют, помогут выбрать оптимальные варианты.

  Оперативно отгрузим со склада партию любого объема. Доставим заказ на ваше предприятие в России или отправим в страны ближнего зарубежья.


 С надежным партнером в лице Юсиджи вы сможете решить любые производственные задачи!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44/b4443dc82afc90f35da490037f72945f.pdf" target="_blank">LUMID HI2202BW (pdf, 361.63кб)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ПА66+СВ20%, ударопрочная&nbsp;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