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HI2402AW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Стеклонаполненный полиамид ПА6 LUMID HI2402AW на 40% усилен стабилизирующей добавкой. Материал прочен на удар, химически инертен, подходит для литья.
  Фасовка: бумажные мешки по 25 кг.
  Производство: LG Chem, Южная Корея.
Свойства марки
Ударопрочный полимер
  Модификация стекловолокном улучшает механические характеристики марки: полимер менее подвержен разрушению из-за воздействия ударных и знакопеременных нагрузок.
Расширенный диапазон температуры, пригодной для эксплуатации
  Стабилизирующие добавки повышают устойчивость к перепадам температуры и позволяют сохранить целостность архитектуры изделия. Предметы деформируются при более высокой, чем для ненаполненных марок, отметке термометра, а в морозное время снижается вероятность появления трещин.
Переработка на стандартном оборудовании
  Для формования изделий из HI2402AW применяют метод литья под давлением. Полиамиды ценятся за то, что не изнашивают оборудование: пресс-формы после работы с ними остаются в хорошем состоянии.
Применение марки HI2402AW
  Материал применяют для изготовления элементов механизмов: твердость модифицированного полиамида в сочетании с химической устойчивостью делают его идеально подходящим для этой роли.
  Маркировка ПА6 указывает на слабую устойчивость вещества к воздействию внешней среды: материал разрушается при постоянном воздействии ультрафиолетовых лучей.
Оригинальный полиамид от LG Chem в ЮСИДЖИ
  Поставляем только качественное сырье. Продаем полимеры более 10 лет: широкий круг наших клиентов постоянно пополняется. Сотрудничаем с мировыми производителями полимерной продукции, официально представляем LG Chem в России.
Привезем полиамид ПА6 LUMID HI2402AW в любую точку РФ и СНГ
  Чтобы купить ПА6 LUMID HI2402AW оптом, заполните форму на сайте или оставьте заявку по телефону.
   	 Сформируем персональное предложение для вас; 
    	 Согласуем сроки поставки; 
    	 Отправим полиамид по оптимальному маршруту транспортной компанией. 
  Имеем широкую сеть складов: есть базы для отгрузки в Москве, Санкт-Петербурге, Тольятти, Новосибирске, Краснодаре, Смоленске.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ПА6+СВ40%,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