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LUMIPLAS LD7800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Характеристики марки: литье под давлением, экструзия
Применение: рассеиватели, корпуса светильников
 Свойства Стандарт Значение Ед. измерения
 Физические
 ПТР300°C/1,2 D1238 11 г/10мин
 Плотность D792 1,2 кг/м3
 Усадка при формовании D955 0.5-0.8 %
 Механические
 Прочность при растяжении D638 630 кг/см 2
 Удлинение на разрыв D638 &gt;100 %
 Модуль упругости при растяжении D638 - кг/см 2
 Прочность при изгибе, 3,2мм D790 950 кг/см2
 Модуль упругости при изгибе D790 23000 кг/см2
 Ударная вязкость образца по Изоду, с надрезом, 23°C D256 80 кг*см/см
 Ударная вязкость образца по Изоду, без надреза, 23°C D256 - -
 Испытание на мгновенный удар - -
 Твердость по Роквеллу D785 118 R шкала
 Стойкость к воспламенению
 UL-94,0,8 мм D635  V2
 UL-94,1,6 мм D635  V2
 Термические
 Температура деформации 6,4 мм, не отпущенный D648 130 °C
 Температура по Вика, 50°С/ч,50H D1525 - °C
 Коэффициент линейного температурного расширения, от -40 до 82°С D638 - мм/мм/°C
 Относительный температурный индекс (RTI) UL746B
 Электрический  80°C °C
 С механической нагрузкой  80 °C
 Без механической нагрузки  80 °C
 Оптические   
 Светопропускание (1мм) JISK361 80 %
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4d0/ig0ly45om6mc25md5gu91tfu8edqjn6e.pdf" target="_blank">PC_Lumiplas_LD7800 (pdf, 457.66кб)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