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Lupol GP2200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Компаунд ПП LUPOL GP2200 стеклонаполненный — полимерный материал, который состоит из полипропилена и 20% стекловолокна. Производство материала идет на предприятиях нефтехимического концерна LG Chem. Представленная марка обладает базовыми свойствами. Сырье перерабатывается методом литья. Полимер выпускается в виде гранул. Фасуется по 25 кг в бумажные мешки.
  Компания UCG реализует LUPOL GP2200 оптом. Доставка груза — по России и СНГ. Возможен самовывоз.
  — Имеем собственную сеть складов в разных регионах страны.
  — Обеспечиваем производственные компании необходимым объемом качественного сырья. Вся продукция сопровождается сертификатами соответствия.
Свойства
Физические 
  Плотность — 1,0
  Усадка при формовании, 3,2 мм — 0,4~0,6%
  Показатель текучести расплава — 8 г/10 мин.
Механические
  Напряжение при растяжении, 3,2 мм — 750 кг/см2
  Относительное удлинение, 3,2 мм при разрыве &lt;10%
  Прочность на изгиб, 6,4 мм — 1,000 кг/см2
  Модуль упругости при изгибе, 6,4 мм — 35,000 кг/см2
  Ударная вязкость образца по Изоду, 6,4 мм (с надрезом) — 7,0 кг см/см
Термические
  Температура тепловой деформация, 6,4 мм (неотпущенный образец) — 150°С
Характеристики
   	 Имеет малый вес. 
    	 Зарекомендовал себя повышенной износостойкостью. 
    	 Практически не поглощает влагу. 
    	 Способен выдержать контакт с агрессивными средами. 
    	 Отличается хорошими диэлектрическими характеристиками. 
    	 Сохраняет свои свойства при перепаде температур. 
    	 Обладает эластичностью, выдерживает циклические знакопеременные нагрузки. 
    	 Может перерабатываться в тандеме с добавками, которые расширяют список его свойств (эластичность, морозоустойчивость). 
    	 Имеет высокие показатели ударной вязкости, прочности. 
    	 Не трескается, если подвергается многократным изгибам. 
    	 Характеризуется экологической безопасностью. 
Сферы применения
  Инженерная пластмасса используется в различных областях промышленности: электроника, машиностроение, изготовление мебели, производство бытовой техники, автомобильный сектор, приборостроение, строительство.
Купить стеклонаполненный компаунд ПП LUPOL GP2200 
  Компания UCG поставляет оптовые партии полимеров от известных нефтехимических производителей. Чтобы сделать заказ, оставьте заявку на сайте или позвоните нашим менеджерам.
Почему мы
  — Работаем на рынке полимеров с 2005 года.
  — Сотрудничаем только с проверенными производителями, продукция которых не нуждается в рекламе.
  — Ведем заказ от А до Я:
   	 Узнаем, какие задачи необходимо решить заказчику. 
    	 На основе выявленных потребностей подбираем несколько вариантов материалов и отправляем образцы для пробного запуска производства. 
    	 Производим расчет стоимости заказа (зависит от объема партии). 
    	 Подписываем договор. 
    	 Составляем оптимальный маршрут для доставки груза на предприятие. 
    	 Обеспечиваем логистику экспертного уровня. 
  — Внимательно следим за новинками на сырьевом рынке. Вносим новые позиции товаров в каталог. Принимаем участие в выставках, семинарах, тренингах.
 Компания UCG в заявленные сроки организует доставку полимеров на предприятия России и СНГ. Остались вопросы? Звоните!
</w:t>
      </w:r>
    </w:p>
    <w:p>
      <w:pPr>
        <w:pStyle w:val="Style16"/>
        <w:spacing w:before="0" w:after="0"/>
        <w:rPr/>
      </w:pPr>
      <w:r>
        <w:rPr/>
        <w:t>Технические характеристики</w:t>
      </w:r>
    </w:p>
    <w:p>
      <w:pPr>
        <w:pStyle w:val="Style16"/>
        <w:spacing w:before="0" w:after="0"/>
        <w:rPr/>
      </w:pPr>
      <w:r>
        <w:rPr/>
        <w:t>
          <a href="/upload/iblock/e27/e27481a53bed37214812ca36e1e178be.pdf" target="_blank">Lupol GP 2200 (pdf, 404.67кб)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ПП+СВ20%, литье, базовые свойства</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