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Lupoy PC+GF10%</w:t></w:r><w:r><w:rPr></w:rPr><w:t xml:space="preserve"> </w:t></w:r></w:p><w:p><w:pPr><w:pStyle w:val="Style16"/><w:spacing w:before="0" w:after="0"/><w:rPr></w:rPr></w:pPr><w:r><w:rPr></w:rPr><w:t>Наличие на складе:</w:t></w:r></w:p><w:p><w:pPr><w:pStyle w:val="Style16"/><w:spacing w:before="0" w:after="0"/><w:rPr></w:rPr></w:pPr><w:r><w:rPr></w:rPr><w:t></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Нефтехимический концерн с мировым именем</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LUPOY PC+GF10% относится к стеклонаполненным маркам поликарбоната, содержание стекловолокна составляет 10%. На выбор несколько модификаций с разными свойствами: базовая, стойкая к ударам и химикатам, огнестойкая без содержания галогенов. 

  Продукция расфасована в бумажные мешки по 25 кг. Доставляем оптовые заказы по России и СНГ. 

Сфера применения
  Поликарбонат весьма популярен в промышленности, из него производят детали для автомобилей (запчасти, элементы экстерьера и интерьера, панели и решетки), делают корпуса и детали приборов, бытовой техники, оргтехники, электроники, светотехники, электроинструментов и мн.др.

Свойства LUPOY PC+GF10%
Ассортимент
  Особенности зависят от модификации:



   	 GP2100 — базовая марка.  
    	 GP2102 обладает ударопрочностью и химической стойкостью.  
    	 GN2101F отличается огнестойкостью, не содержит галогенов.  
 



  Все перечисленные варианты являются стеклонаполненными, содержание СВ 10%.

Характеристики 

 Lupoy GP2100 

  


  Удельная плотность 1,25.   Усадка при формовании 0,2-0,4%.   ПТР 13 г / 10 минут (300 °C/1,2 кг).   Напряжение при растяжении 800 кг/см2.   Прочность на изгиб 1200 кг/см2.   Модуль упругости при изгибе 36,000 кг/см2.   Ударная вязкость образца по Изоду (с надрезом) 7 кг см/см.   Твердость по Роквеллу 124.   Температура тепловой деформации, 6,4 мм (неотпущ., 18,6 кг) равна 140 °С. 




 Lupoy GP2102



  Удельная плотность 1,25.   Усадка при формовании 0,2-0,4%.   ПТР 13 г / 10 минут (300 °C/1,2 кг).   Напряжение при растяжении 550 кг/см2.   Относительное удлинение при разрыве 20%.   Прочность на изгиб 1100 кг/см2.   Модуль упругости изгибе 33,000 кг/см2.   Ударная вязкость образца по Изоду (с надрезом) 28 кг см/см.   Твердость по Роквеллу 124.   Температура тепловой деформации, 6,4 мм (неотпущ., 18,6 кг) равна 137 °С. 




 Lupoy GP2101F 



  Удельная плотность 1,25.   Усадка при формовании 0,2-0,4%.   ПТР 8 г / 10 минут (300 °C/1,2 кг).   Напряжение при растяжении 780 кг/см2.   Прочность на изгиб 1250 кг/см2.   Модуль упругости изгибе 36,000 кг/см2.   Ударная вязкость образца по Изоду (с надрезом) 8 кг см/см.   Твердость по Роквеллу 124.   Температура тепловой деформации, 6,4 мм (неотпущ., 18,6 кг) равна 138 °С. 



О производителе 
  Представленную серию выпускает LG Chem. Этот крупнейший нефтехимический концерн из Южной Кореи работает с 1947 года, специализируется на производстве полимеров в виде первичного сырья. Продукцию бренда закупают предприятия по всему миру.


 Юсиджи имеет статус официального дилера LG Chem и напрямую поставляет продукцию в России. Для наших клиентов это становится гарантией широкого ассортимента марок по конкурентным ценам и даёт возможность в кратчайшие сроки получить партию любого объема.

Гранулы поликарбоната от UCG
  Чтобы оптом купить ПК и другие полимеры в нашей компании, заполняйте форму на сайте, звоните по телефону или обращайтесь в одно из представительств.

   	 Технологи бесплатно проконсультируют по вопросам выбора марки под любые ваши производственные задачи. 
    	 Менеджеры уточнят стоимость материалов, обсудят условия сотрудничества. 
    	 Логисты предложат удобный маршрут. Для оптимальной логистики наши склады расположены в разных регионах страны. 
    	 Оперативно доставим партию на предприятия в России и в странах ближнего зарубежья. 
 


 Доверьте поставки сырья надежному партнеру в лице Юсиджи.
</w:t></w:r></w:p><w:p><w:pPr><w:pStyle w:val="Style16"/><w:spacing w:before="0" w:after="0"/><w:rPr></w:rPr></w:pPr><w:r><w:rPr></w:rPr><w:t>Технические характеристики</w:t></w:r></w:p><w:p><w:pPr><w:pStyle w:val="Style16"/><w:spacing w:before="0" w:after="0"/><w:rPr></w:rPr></w:pPr><w:r><w:rPr></w:rPr><w:t><a href="/upload/iblock/b42/b42aae7771267a956bfa4a1cac6f9e8e.pdf" target="_blank">Lupoy GN2101F (pdf, 252.12кб)</a></w:t></w:r></w:p><w:p><w:pPr><w:pStyle w:val="Style16"/><w:spacing w:before="0" w:after="0"/><w:rPr></w:rPr></w:pPr><w:r><w:rPr></w:rPr></w:r></w:p><w:p><w:pPr><w:pStyle w:val="Style16"/><w:spacing w:before="0" w:after="0"/><w:rPr></w:rPr></w:pPr><w:r><w:rPr></w:rPr><w:t>Свойства марки</w:t></w:r></w:p><w:p><w:pPr><w:pStyle w:val="Style16"/><w:spacing w:before="0" w:after="0"/><w:rPr></w:rPr></w:pPr><w:r><w:rPr></w:rPr><w:t>GP2100-&nbsp;базовая, наполненная СВ 10%;<br>
 GP2102- ударопрочная, химически стойкая, наполненная СВ 10%;<br>
 GN2101F- огнестойкая, не содержит галогенов, наполненная СВ 10%.<br></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Мешки бумажные по 25кг</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