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MB885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МБС-модификатор ударопрочности MB885 наделяет ПВХ полезными свойствами:
   	 средней ударной вязкостью; 
    	 отличной прозрачностью; 
    	 уменьшением мутности продукции в месте изгиба. 
  Материал выпускает корейский нефтехимический концерн LG Chem. Компания UCG — его официальный представитель на территории России. Предлагаем купить товар по приемлемой стоимости. Материал фасуется по 20 кг в бумажные мешки.
Где используется
  MB885 требуется для выпуска прозрачной продукции: листов ПВХ с небольшой мутностью в области изгиба, профилей для различного назначения, пленок и бутылей, изготовленных методом раздувной экструзии.
Свойства
  Минимальный показатель насыпной плотности равен 0,32 г/см3.
  Размер летучих веществ составляет максимум 1%.
  Число инородных включений — не более 3/10 см × 10 см.
  Время плавления равно 55-75 сек.
  Мутность — не более 16.
  МБС используется для улучшения пластических свойств ПВХ. Модификатор добавляется в поливинилхлорид для повышения ударной вязкости и технологичности. Материал улучшает показатели атмосферостойкости (готовые изделия хорошо переносят низкие температуры).
Купить МБС-модификатор ударопрочности MB885 с доставкой по РФ и СНГ
  Компания UCG предлагает заказать модификаторы для ПВХ от компании LG Chem. Оставьте заявку на сайте и позвоните нашим менеджерам:
  — Уточним детали поставки.
  — Рассчитаем стоимость партии модификаторов для поливинилхлорида. Размер партии и место ее доставки влияют на окончательную цену заказа.
  — Без промедления отгрузим требуемый объем сырья со склада (работает складская сеть в разных регионах страны).
  — Организуем доставку груза в любой город России или стран ближнего зарубежья.
 Спешите заказать полимеры, наличную нефтехимию или добавки для дорожного строительства в компании UCG.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f69/f699bf0e3cf3874bdeb4d04186e20743.pdf" target="_blank">MB885 (pdf, 340.53кб)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20кг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