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MH-10FD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073/zfmc4d0byh93kjq5zwv55xox8gwl7qf6.pdf" target="_blank">ASP-TDS MH-10FD ver1 (pdf, 91.17кб)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Светорассеивающая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