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MH-50FD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b3/zgcwzr8h1tcrlmkc0paj9mv6iaov3m7r.pdf" target="_blank">ASP-TDS MH-50FD ver1 (1) (pdf, 92.07кб)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Светорассеивающая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