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BS-29 flex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Стирол-акриловая дисперсия – эмульсия акрилового сополимера
Марка: POLIMIX BS-29 flex (Эластичная)
BS-29 flex - это стирол- акриловый сополимер, полученный эмульсионной полимеризацией
Применение
Это идеальная эластичная эмульсия, имеющая высокое свойство связующего пигмента, используемое для внутренних покрытий и красок на внешней поверхности, а также на декоративных покрытиях.
Состав
Основные Технические Показатели по TS 26620556-02: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+ 5, °С
Плотность
1-1,05 гр/см³
Свойства плёнки
Внешний вид пленки
Прозрачный
Гибкость
Хорошая-эластичная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
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 высоких температур.ригинальной упаковке при комнатной температуре и избегать действия низких и высоких температур.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ff/obzf2omaqwda6tctsuwdf0i387ptznsm.pdf" target="_blank">POLIMIX BS-29 (pdf, 163.53кб)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