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R-256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Голубоватый оттенок, сверхвысокая стойкость R-256 представляет собой диоксид титана рутильной формы, полученный по сульфатной технологии. Поверхность пигмента обработана диоксидом кремния, оксидом алюминия и органическими соединениями. Марка обладает голубоватым оттенком, высокой окрашивающей способностью и диспергируемостью, отличной непрозрачностью, превосходной стабильностью при высоких температурах и атмосферостойкостью. Спецификация 
Параметр
Значение
Содержание диоксида титана, %
≥ 93
Обработка поверхности неорганическими соединениями
SiO₂, Al₂O₃
Обработка поверхности органическими соединениями
Да
Координата цвета L*
≥ 96.7
Координата цвета b*
≤ 2.0
Окрашивающая способность
≥ 97
Маслоёмкость, г/100г
≤ 19
Удельное сопротивление жидкости, Ом*м
≥ 100
Массовая доля летучих веществ при 105°С, %
≤ 0.3
 Рекомендованное применение - Пластмассы, оконные профили и другие изделия из ПВХ, напольные покрытия, ПЭ Упаковка мешки по 25 кг, биг-бэги по 500 кг или 1000 кг 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 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c9/ztiwzmop62r77kjn2yievkknrckl9yxy.pdf" target="_blank">R-256_rus (pdf, 100.86кб)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