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SAN 82TR</w:t>
      </w:r>
      <w:r>
        <w:rPr/>
        <w:t xml:space="preserve"> </w:t>
      </w:r>
    </w:p>
    <w:p>
      <w:pPr>
        <w:pStyle w:val="Style16"/>
        <w:spacing w:before="0" w:after="0"/>
        <w:rPr/>
      </w:pPr>
      <w:r>
        <w:rPr/>
        <w:t>Наличие на складе:</w:t>
      </w:r>
    </w:p>
    <w:p>
      <w:pPr>
        <w:pStyle w:val="Style16"/>
        <w:spacing w:before="0" w:after="0"/>
        <w:rPr/>
      </w:pPr>
      <w:r>
        <w:rPr/>
        <w:t>NP</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Марка САН-пластика SAN 82TR отличается теплостойкостью, высокой прозрачность и химической стойкостью. Оптимальна для переработки методом литья.
  Поставляем полимер от LG Chem. Продукция идет в гранулах, расфасована в бумажные мешки по 25 кг.
Сфера применения
  САН-пластик за счёт своей прозрачности, стойкости к воздействию химикатов и высоких температур становится одним из главных видов сырья для производства прозрачных элементов бытовой техники и предметов обихода, деталей сантехники и электроприборов. Например, из этого полимера делают полки холодильников, корпуса комбайнов, кофеварок и блендеров, части ручек и прочей канцелярии, вешалки, кувшин от фильтров для воды и многое другое.
Свойства SAN 82TR
  Особенности марки: теплостойкая, химически стойкая. Прозрачная.
  Способ переработки: литье.
  Показатель текучести расплава от 5 до 53 г/10 мин (зависит от условий).
Характеристики
 Физические
  Плотность 1,07 кг/м3.   Литьевая усадка 0,4-0,7 мм/мм.   ПТР 5 г/10 мин (200 °C/5 кг); 53 г/10 мин (220 °C/10 кг); 18 г/10 мин (230 °C/3,8 кг). 
 Механические
  Прочность при растяжении 680 кг/см2.   Удлинение на разрыв 6%.   Эластичность при изгибе 1000 кг/см2.   Модуль упругости при изгибе 36700 кг/см2.   Твердость по Роквеллу 124. 
О производителе LG Chem
  Химический концерн LG Chem из Южной Кореи существует более 70 лет, на данный момент является гигантом химического производства. Специализируется на выпуске полимеров, предлагает множество разных видов пластика, отличающегося неизменно высоким качеством.
  Юсиджи обладает статусом официального поставщика продукции LG Chem в России. Делаем качественные современные марки полимеров доступными для российского производства.
Заказать САН-пластик в гранулах оптом в UCG
  Для наших клиентов на сайте представлен большой ассортимент продукции по конкурентным ценам. Технологи бесплатно проконсультируют, помогут выбрать оптимальные варианты.
  Оперативно отгрузим и со склада партию любого объема. Отправим заказ на ваше предприятие в России и странах ближнего зарубежья.
  С надежным партнером в лице Юсиджи вы сможете решить любые производственные задачи!
</w:t>
      </w:r>
    </w:p>
    <w:p>
      <w:pPr>
        <w:pStyle w:val="Style16"/>
        <w:spacing w:before="0" w:after="0"/>
        <w:rPr/>
      </w:pPr>
      <w:r>
        <w:rPr/>
        <w:t>Технические характеристики</w:t>
      </w:r>
    </w:p>
    <w:p>
      <w:pPr>
        <w:pStyle w:val="Style16"/>
        <w:spacing w:before="0" w:after="0"/>
        <w:rPr/>
      </w:pPr>
      <w:r>
        <w:rPr/>
        <w:t>
          <a href="/upload/iblock/ac0/ac0e624dbce723df07b1d0ab67ee60d7.pdf" target="_blank">SAN 82TR (pdf, 250.02кб)</a>
        </w:t>
      </w:r>
    </w:p>
    <w:p>
      <w:pPr>
        <w:pStyle w:val="Style16"/>
        <w:spacing w:before="0" w:after="0"/>
        <w:rPr/>
      </w:pPr>
      <w:r>
        <w:rPr/>
      </w:r>
    </w:p>
    <w:p>
      <w:pPr>
        <w:pStyle w:val="Style16"/>
        <w:spacing w:before="0" w:after="0"/>
        <w:rPr/>
      </w:pPr>
      <w:r>
        <w:rPr/>
        <w:t>Свойства марки</w:t>
      </w:r>
    </w:p>
    <w:p>
      <w:pPr>
        <w:pStyle w:val="Style16"/>
        <w:spacing w:before="0" w:after="0"/>
        <w:rPr/>
      </w:pPr>
      <w:r>
        <w:rPr/>
        <w:t>Литье, теплостойкость, высокая прозрачность, с пищевым допуском</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