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Стеарат свинца PB–28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Стабилизатор общего назначения для ПВХ. Используется для экструзии, литья и каландрования. Обладает сильным внешним смазывающим эффектом. Может быть использован в качестве стабилизатора и смазки для композиций Ba/Cd/Pb. Свойства 
Наименование
Нейтральный стеарат свинца
Внешний вид
белые хлопья
Содержание свинца
28 % ± 1
 Хранение: 2 года в сухом и прохладном месте, в оригинальной упаковке Фасовка: Бумажные мешка по 25 кг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979/sixomex1rtowi3ivblm1179d2u6y7bp0.pdf" target="_blank">Lead-Stearat-Pb-28-(НСС) (pdf, 70.08кб)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