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Topilene HJ340N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Topilene® HJ340N полипропилен блоксополимер, который отличается балансом механических свойств и отличной перерабатываемостью. Материал имеет пищевой допуск и соответствует требованиям FDA 21 CFR 177.1520. Применение 
Детали автомобилестроения, электрокомпоненты, пищевые контейнеры, товары народного потребления.
 Свойства  
Высокая ударная вязкость, прочность, отличная перерабатываемость, термостабильность, подходит для экструзии и литья под давлением.
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b42/j5g6b5qvrwla6fpn8jkylu8srux69qid.pdf" target="_blank">HJ340N (pdf, 112.16кб)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