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Topilene J340N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Topilene® J340N полипропилен блоксополимер, который отличается балансом механических свойств и отличной перерабатываемостью. Материал имеет пищевой допуск и соответствует требованиям FDA 21 CFR 177.1520. Применение 
Детали автомобилестроения, электрокомпоненты, пищевые контейнеры, товары народного потребления
 Свойства  
Высокая ударная вязкость, прочность, Свойства отличная перерабатываемость
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a8/t6jzvw2g9xp1j4u128n6ck7f5fbathmv.pdf" target="_blank">J340N (pdf, 112.03кб)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