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R200P-G40N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75b/79g67f12b3mjlip5dxqceou1ejpjfwpz.pdf" target="_blank">TDS_Topilene_R200P-G40N (1) (pdf, 172.92кб)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Представляет собой композиционный материал с высокой прочностью на основе рандом сополимера пропилена со стеклонаполнением 40. Цвет натуральный. Марка может быть использована в качестве среднего слоя трехслойных труб холодного и горячего водоснабжения.<br>
 Повышенная прочность,&nbsp;отличная долговременная устойчивость к гидростатическому давлению и термостойкость,&nbsp;отличный баланс жесткости и ударной вязкости, химическая стойкость,&nbsp;экологичность.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