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UF1001DH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26/4261217832472535d774d013d12c8a11.pdf" target="_blank">TDS_LLDPE_UF1001DH (pdf, 726.11кб)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стойкость к проколу и технологичность.&nbsp;Сомономер 1-бутен.</li>
	<li>
	Добавки:&nbsp;скользящая — да,&nbsp;антиблок — да, процессинговая —нет,&nbsp;антиоксидант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