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EC33018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2e/f2eac35231e48c14a03829c6c91e7479.pdf" target="_blank">57bf2d8ad8f15e3676e0b3220ca806f4 (pdf, 273.29кб)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High mechanical and electrical performance,<br>
 VA 33%,<br>
The melt flow is 18 g / 10min.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