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EVA ES28005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af0/af051a8e9ed96b1526ff10c9905e2476.pdf" target="_blank">097fc8e013efd1178069f898767500a6 (pdf, 368.08кб)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High mechanical performance,</li>
	<li>
	VA 28%,</li>
	<li>
	The melt flow is 5 g / 10min.</li>
</ul>
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