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LG Luprene 411S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Big bags 500 kg.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cc/acc301ddb68f207054b2891a3c8ace31.pdf" target="_blank">bedb0cd5d1586eabead829657de0557f (pdf, 943.62кб)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Manufacture LG Chem., South Korea,</li>
            <li>Radial,</li>
            <li>The content of styrene is 31%,</li>
            <li>Application: roofing, modification of polymers, glue, sealant, adhesives, mastic, compositions for the soles of shoes.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