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MB802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Suitable for transparent products,</li>
	<li>High impact strength.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